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105" w14:textId="77777777" w:rsidR="00D06939" w:rsidRPr="003C6341" w:rsidRDefault="00903600">
      <w:pPr>
        <w:spacing w:line="288" w:lineRule="auto"/>
        <w:ind w:left="7200" w:firstLine="720"/>
        <w:rPr>
          <w:rFonts w:ascii="Aptos" w:eastAsia="Aptos" w:hAnsi="Aptos" w:cs="Aptos"/>
          <w:b/>
          <w:color w:val="000000"/>
          <w:lang w:val="ro-RO"/>
        </w:rPr>
      </w:pPr>
      <w:bookmarkStart w:id="0" w:name="_GoBack"/>
      <w:bookmarkEnd w:id="0"/>
      <w:r w:rsidRPr="003C6341">
        <w:rPr>
          <w:rFonts w:ascii="Aptos" w:eastAsia="Aptos" w:hAnsi="Aptos" w:cs="Aptos"/>
          <w:b/>
          <w:color w:val="000000"/>
          <w:lang w:val="ro-RO"/>
        </w:rPr>
        <w:t xml:space="preserve">Anexa </w:t>
      </w:r>
      <w:r w:rsidRPr="003C6341">
        <w:rPr>
          <w:rFonts w:ascii="Aptos" w:eastAsia="Aptos" w:hAnsi="Aptos" w:cs="Aptos"/>
          <w:b/>
          <w:lang w:val="ro-RO"/>
        </w:rPr>
        <w:t>2</w:t>
      </w:r>
    </w:p>
    <w:p w14:paraId="00000106" w14:textId="77777777" w:rsidR="00D06939" w:rsidRPr="00020663" w:rsidRDefault="00D06939">
      <w:pPr>
        <w:spacing w:line="288" w:lineRule="auto"/>
        <w:rPr>
          <w:rFonts w:ascii="Aptos" w:eastAsia="Aptos" w:hAnsi="Aptos" w:cs="Aptos"/>
          <w:color w:val="000000"/>
          <w:lang w:val="ro-RO"/>
        </w:rPr>
      </w:pPr>
    </w:p>
    <w:p w14:paraId="00000107" w14:textId="77777777" w:rsidR="00D06939" w:rsidRPr="00020663" w:rsidRDefault="00903600">
      <w:pPr>
        <w:spacing w:line="288" w:lineRule="auto"/>
        <w:jc w:val="center"/>
        <w:rPr>
          <w:rFonts w:ascii="Aptos" w:eastAsia="Aptos" w:hAnsi="Aptos" w:cs="Aptos"/>
          <w:b/>
          <w:color w:val="000000"/>
          <w:lang w:val="ro-RO"/>
        </w:rPr>
      </w:pPr>
      <w:r w:rsidRPr="00020663">
        <w:rPr>
          <w:rFonts w:ascii="Aptos" w:eastAsia="Aptos" w:hAnsi="Aptos" w:cs="Aptos"/>
          <w:b/>
          <w:color w:val="000000"/>
          <w:lang w:val="ro-RO"/>
        </w:rPr>
        <w:t>FIȘA DE EVALUARE</w:t>
      </w:r>
      <w:r w:rsidRPr="00020663">
        <w:rPr>
          <w:rFonts w:ascii="Aptos" w:eastAsia="Aptos" w:hAnsi="Aptos" w:cs="Aptos"/>
          <w:b/>
          <w:lang w:val="ro-RO"/>
        </w:rPr>
        <w:t xml:space="preserve"> A ABSOLVENȚILOR CU REZULTATE DEOSEBITE</w:t>
      </w:r>
    </w:p>
    <w:p w14:paraId="00000108" w14:textId="77777777" w:rsidR="00D06939" w:rsidRPr="00020663" w:rsidRDefault="00D06939">
      <w:pPr>
        <w:spacing w:line="288" w:lineRule="auto"/>
        <w:rPr>
          <w:rFonts w:ascii="Aptos" w:eastAsia="Aptos" w:hAnsi="Aptos" w:cs="Aptos"/>
          <w:color w:val="000000"/>
          <w:lang w:val="ro-RO"/>
        </w:rPr>
      </w:pPr>
    </w:p>
    <w:tbl>
      <w:tblPr>
        <w:tblStyle w:val="a9"/>
        <w:tblW w:w="9405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5"/>
        <w:gridCol w:w="1650"/>
        <w:gridCol w:w="4770"/>
        <w:gridCol w:w="1740"/>
      </w:tblGrid>
      <w:tr w:rsidR="00D06939" w:rsidRPr="00E92A35" w14:paraId="58CB0BDE" w14:textId="77777777">
        <w:trPr>
          <w:tblHeader/>
        </w:trPr>
        <w:tc>
          <w:tcPr>
            <w:tcW w:w="1245" w:type="dxa"/>
            <w:vAlign w:val="center"/>
          </w:tcPr>
          <w:p w14:paraId="00000109" w14:textId="77777777" w:rsidR="00D06939" w:rsidRPr="00E92A35" w:rsidRDefault="00903600" w:rsidP="00992DE5">
            <w:pPr>
              <w:spacing w:line="288" w:lineRule="auto"/>
              <w:ind w:left="40" w:right="38"/>
              <w:jc w:val="center"/>
              <w:rPr>
                <w:rFonts w:ascii="Aptos" w:eastAsia="Aptos" w:hAnsi="Aptos" w:cs="Aptos"/>
                <w:b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b/>
                <w:color w:val="000000"/>
                <w:sz w:val="22"/>
                <w:szCs w:val="22"/>
                <w:lang w:val="ro-RO"/>
              </w:rPr>
              <w:t>NIVEL STUDIU</w:t>
            </w:r>
          </w:p>
        </w:tc>
        <w:tc>
          <w:tcPr>
            <w:tcW w:w="1650" w:type="dxa"/>
            <w:vAlign w:val="center"/>
          </w:tcPr>
          <w:p w14:paraId="0000010A" w14:textId="77777777" w:rsidR="00D06939" w:rsidRPr="00E92A35" w:rsidRDefault="00903600" w:rsidP="00992DE5">
            <w:pPr>
              <w:spacing w:line="288" w:lineRule="auto"/>
              <w:ind w:left="71"/>
              <w:jc w:val="center"/>
              <w:rPr>
                <w:rFonts w:ascii="Aptos" w:eastAsia="Aptos" w:hAnsi="Aptos" w:cs="Aptos"/>
                <w:b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b/>
                <w:color w:val="000000"/>
                <w:sz w:val="22"/>
                <w:szCs w:val="22"/>
                <w:lang w:val="ro-RO"/>
              </w:rPr>
              <w:t>CRITERII</w:t>
            </w:r>
          </w:p>
        </w:tc>
        <w:tc>
          <w:tcPr>
            <w:tcW w:w="4770" w:type="dxa"/>
            <w:vAlign w:val="center"/>
          </w:tcPr>
          <w:p w14:paraId="0000010B" w14:textId="77777777" w:rsidR="00D06939" w:rsidRPr="00E92A35" w:rsidRDefault="00903600" w:rsidP="00992DE5">
            <w:pPr>
              <w:spacing w:line="288" w:lineRule="auto"/>
              <w:ind w:left="122" w:right="82"/>
              <w:jc w:val="center"/>
              <w:rPr>
                <w:rFonts w:ascii="Aptos" w:eastAsia="Aptos" w:hAnsi="Aptos" w:cs="Aptos"/>
                <w:b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b/>
                <w:color w:val="000000"/>
                <w:sz w:val="22"/>
                <w:szCs w:val="22"/>
                <w:lang w:val="ro-RO"/>
              </w:rPr>
              <w:t>DESCRIPTORI</w:t>
            </w:r>
          </w:p>
        </w:tc>
        <w:tc>
          <w:tcPr>
            <w:tcW w:w="1740" w:type="dxa"/>
            <w:vAlign w:val="center"/>
          </w:tcPr>
          <w:p w14:paraId="0000010C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b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b/>
                <w:color w:val="000000"/>
                <w:sz w:val="22"/>
                <w:szCs w:val="22"/>
                <w:lang w:val="ro-RO"/>
              </w:rPr>
              <w:t>PUNCTAJE ACORDATE</w:t>
            </w:r>
          </w:p>
        </w:tc>
      </w:tr>
      <w:tr w:rsidR="00D06939" w:rsidRPr="00E92A35" w14:paraId="009317DF" w14:textId="77777777">
        <w:trPr>
          <w:trHeight w:val="220"/>
        </w:trPr>
        <w:tc>
          <w:tcPr>
            <w:tcW w:w="1245" w:type="dxa"/>
            <w:vMerge w:val="restart"/>
          </w:tcPr>
          <w:p w14:paraId="0000010D" w14:textId="5BE68BB9" w:rsidR="00D06939" w:rsidRPr="00E92A35" w:rsidRDefault="00E92A35" w:rsidP="00992DE5">
            <w:pPr>
              <w:spacing w:line="288" w:lineRule="auto"/>
              <w:ind w:left="40" w:right="38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LICENȚĂ</w:t>
            </w:r>
          </w:p>
        </w:tc>
        <w:tc>
          <w:tcPr>
            <w:tcW w:w="1650" w:type="dxa"/>
            <w:vMerge w:val="restart"/>
          </w:tcPr>
          <w:p w14:paraId="0000010E" w14:textId="77777777" w:rsidR="00D06939" w:rsidRPr="00E92A35" w:rsidRDefault="00903600" w:rsidP="00992DE5">
            <w:pPr>
              <w:spacing w:line="288" w:lineRule="auto"/>
              <w:ind w:left="71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Performanță academică (80%)</w:t>
            </w:r>
          </w:p>
        </w:tc>
        <w:tc>
          <w:tcPr>
            <w:tcW w:w="4770" w:type="dxa"/>
          </w:tcPr>
          <w:p w14:paraId="0000010F" w14:textId="77777777" w:rsidR="00D06939" w:rsidRPr="00E92A35" w:rsidRDefault="00903600" w:rsidP="00992DE5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Nota generală pe toți anii de studiu de minim 8.50</w:t>
            </w:r>
          </w:p>
        </w:tc>
        <w:tc>
          <w:tcPr>
            <w:tcW w:w="1740" w:type="dxa"/>
          </w:tcPr>
          <w:p w14:paraId="00000110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40 puncte</w:t>
            </w:r>
          </w:p>
        </w:tc>
      </w:tr>
      <w:tr w:rsidR="00D06939" w:rsidRPr="00E92A35" w14:paraId="26077FC9" w14:textId="77777777">
        <w:trPr>
          <w:trHeight w:val="220"/>
        </w:trPr>
        <w:tc>
          <w:tcPr>
            <w:tcW w:w="1245" w:type="dxa"/>
            <w:vMerge/>
          </w:tcPr>
          <w:p w14:paraId="00000111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650" w:type="dxa"/>
            <w:vMerge/>
          </w:tcPr>
          <w:p w14:paraId="00000112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1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4770" w:type="dxa"/>
          </w:tcPr>
          <w:p w14:paraId="00000113" w14:textId="77777777" w:rsidR="00D06939" w:rsidRPr="00E92A35" w:rsidRDefault="00903600" w:rsidP="00992DE5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Participarea la simpozioane studențești, comunicări științifice și /sau proiecte academice</w:t>
            </w:r>
          </w:p>
        </w:tc>
        <w:tc>
          <w:tcPr>
            <w:tcW w:w="1740" w:type="dxa"/>
          </w:tcPr>
          <w:p w14:paraId="00000114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10 puncte</w:t>
            </w:r>
          </w:p>
          <w:p w14:paraId="00000115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(câte 2 puncte / participare)</w:t>
            </w:r>
          </w:p>
        </w:tc>
      </w:tr>
      <w:tr w:rsidR="00D06939" w:rsidRPr="00E92A35" w14:paraId="08BDF739" w14:textId="77777777">
        <w:trPr>
          <w:trHeight w:val="220"/>
        </w:trPr>
        <w:tc>
          <w:tcPr>
            <w:tcW w:w="1245" w:type="dxa"/>
            <w:vMerge/>
          </w:tcPr>
          <w:p w14:paraId="00000116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</w:tc>
        <w:tc>
          <w:tcPr>
            <w:tcW w:w="1650" w:type="dxa"/>
            <w:vMerge/>
          </w:tcPr>
          <w:p w14:paraId="00000117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1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</w:tc>
        <w:tc>
          <w:tcPr>
            <w:tcW w:w="4770" w:type="dxa"/>
          </w:tcPr>
          <w:p w14:paraId="00000118" w14:textId="77777777" w:rsidR="00D06939" w:rsidRPr="00E92A35" w:rsidRDefault="00903600" w:rsidP="00992DE5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Nota 10.00 obținută la susținerea lucrării de licență</w:t>
            </w:r>
          </w:p>
        </w:tc>
        <w:tc>
          <w:tcPr>
            <w:tcW w:w="1740" w:type="dxa"/>
          </w:tcPr>
          <w:p w14:paraId="00000119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30 puncte</w:t>
            </w:r>
          </w:p>
        </w:tc>
      </w:tr>
      <w:tr w:rsidR="00D06939" w:rsidRPr="00E92A35" w14:paraId="7AC20355" w14:textId="77777777">
        <w:trPr>
          <w:trHeight w:val="220"/>
        </w:trPr>
        <w:tc>
          <w:tcPr>
            <w:tcW w:w="1245" w:type="dxa"/>
            <w:vMerge/>
          </w:tcPr>
          <w:p w14:paraId="0000011A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650" w:type="dxa"/>
            <w:vMerge w:val="restart"/>
          </w:tcPr>
          <w:p w14:paraId="0000011B" w14:textId="77777777" w:rsidR="00D06939" w:rsidRPr="00E92A35" w:rsidRDefault="00903600" w:rsidP="00992DE5">
            <w:pPr>
              <w:spacing w:line="288" w:lineRule="auto"/>
              <w:ind w:left="71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 xml:space="preserve">Activități </w:t>
            </w:r>
            <w:proofErr w:type="spellStart"/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extracurriculare</w:t>
            </w:r>
            <w:proofErr w:type="spellEnd"/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 xml:space="preserve"> (20%)</w:t>
            </w:r>
          </w:p>
        </w:tc>
        <w:tc>
          <w:tcPr>
            <w:tcW w:w="4770" w:type="dxa"/>
          </w:tcPr>
          <w:p w14:paraId="0000011C" w14:textId="77777777" w:rsidR="00D06939" w:rsidRPr="00E92A35" w:rsidRDefault="00903600" w:rsidP="00992DE5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Implicarea în organizarea unor evenimente și activități ale universității / facultății</w:t>
            </w:r>
          </w:p>
        </w:tc>
        <w:tc>
          <w:tcPr>
            <w:tcW w:w="1740" w:type="dxa"/>
          </w:tcPr>
          <w:p w14:paraId="0000011D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10</w:t>
            </w: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 xml:space="preserve"> puncte</w:t>
            </w:r>
          </w:p>
          <w:p w14:paraId="0000011E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(câte 2 puncte / eveniment)</w:t>
            </w:r>
          </w:p>
        </w:tc>
      </w:tr>
      <w:tr w:rsidR="00D06939" w:rsidRPr="00B20447" w14:paraId="0006D03A" w14:textId="77777777">
        <w:trPr>
          <w:trHeight w:val="220"/>
        </w:trPr>
        <w:tc>
          <w:tcPr>
            <w:tcW w:w="1245" w:type="dxa"/>
            <w:vMerge/>
          </w:tcPr>
          <w:p w14:paraId="0000011F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</w:tc>
        <w:tc>
          <w:tcPr>
            <w:tcW w:w="1650" w:type="dxa"/>
            <w:vMerge/>
          </w:tcPr>
          <w:p w14:paraId="00000120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1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</w:tc>
        <w:tc>
          <w:tcPr>
            <w:tcW w:w="4770" w:type="dxa"/>
          </w:tcPr>
          <w:p w14:paraId="00000121" w14:textId="77777777" w:rsidR="00D06939" w:rsidRPr="00E92A35" w:rsidRDefault="00903600" w:rsidP="00992DE5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Voluntariat într-o organizație studențească</w:t>
            </w:r>
          </w:p>
        </w:tc>
        <w:tc>
          <w:tcPr>
            <w:tcW w:w="1740" w:type="dxa"/>
          </w:tcPr>
          <w:p w14:paraId="00000122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6</w:t>
            </w: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 xml:space="preserve"> puncte</w:t>
            </w:r>
          </w:p>
          <w:p w14:paraId="00000123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(3 puncte / mai puțin de 1 an</w:t>
            </w:r>
          </w:p>
          <w:p w14:paraId="00000124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6 puncte / mai mult de 1 an)</w:t>
            </w:r>
          </w:p>
        </w:tc>
      </w:tr>
      <w:tr w:rsidR="00D06939" w:rsidRPr="00E92A35" w14:paraId="206EF200" w14:textId="77777777">
        <w:trPr>
          <w:trHeight w:val="220"/>
        </w:trPr>
        <w:tc>
          <w:tcPr>
            <w:tcW w:w="1245" w:type="dxa"/>
            <w:vMerge/>
          </w:tcPr>
          <w:p w14:paraId="00000125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</w:tc>
        <w:tc>
          <w:tcPr>
            <w:tcW w:w="1650" w:type="dxa"/>
            <w:vMerge/>
          </w:tcPr>
          <w:p w14:paraId="00000126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1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</w:tc>
        <w:tc>
          <w:tcPr>
            <w:tcW w:w="4770" w:type="dxa"/>
          </w:tcPr>
          <w:p w14:paraId="00000127" w14:textId="77777777" w:rsidR="00D06939" w:rsidRPr="00E92A35" w:rsidRDefault="00903600" w:rsidP="00992DE5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Implicarea în activitățile unei structuri din cadrul UAIC</w:t>
            </w:r>
          </w:p>
        </w:tc>
        <w:tc>
          <w:tcPr>
            <w:tcW w:w="1740" w:type="dxa"/>
          </w:tcPr>
          <w:p w14:paraId="00000128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4</w:t>
            </w: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 xml:space="preserve"> puncte</w:t>
            </w:r>
          </w:p>
        </w:tc>
      </w:tr>
      <w:tr w:rsidR="00D06939" w:rsidRPr="00E92A35" w14:paraId="5B46B4EE" w14:textId="77777777">
        <w:trPr>
          <w:trHeight w:val="220"/>
        </w:trPr>
        <w:tc>
          <w:tcPr>
            <w:tcW w:w="1245" w:type="dxa"/>
            <w:vMerge w:val="restart"/>
          </w:tcPr>
          <w:p w14:paraId="00000129" w14:textId="77777777" w:rsidR="00D06939" w:rsidRPr="00E92A35" w:rsidRDefault="00903600" w:rsidP="00992DE5">
            <w:pPr>
              <w:spacing w:line="288" w:lineRule="auto"/>
              <w:ind w:left="40" w:right="38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MASTER</w:t>
            </w:r>
          </w:p>
        </w:tc>
        <w:tc>
          <w:tcPr>
            <w:tcW w:w="1650" w:type="dxa"/>
            <w:vMerge w:val="restart"/>
          </w:tcPr>
          <w:p w14:paraId="0000012A" w14:textId="77777777" w:rsidR="00D06939" w:rsidRPr="00E92A35" w:rsidRDefault="00903600" w:rsidP="00992DE5">
            <w:pPr>
              <w:spacing w:line="288" w:lineRule="auto"/>
              <w:ind w:left="71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Performanță academică (80%)</w:t>
            </w:r>
          </w:p>
        </w:tc>
        <w:tc>
          <w:tcPr>
            <w:tcW w:w="4770" w:type="dxa"/>
          </w:tcPr>
          <w:p w14:paraId="0000012B" w14:textId="77777777" w:rsidR="00D06939" w:rsidRPr="00E92A35" w:rsidRDefault="00903600" w:rsidP="00992DE5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Nota generală pe toți anii de studiu de minim 8.50</w:t>
            </w:r>
          </w:p>
        </w:tc>
        <w:tc>
          <w:tcPr>
            <w:tcW w:w="1740" w:type="dxa"/>
          </w:tcPr>
          <w:p w14:paraId="0000012C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40 puncte</w:t>
            </w:r>
          </w:p>
        </w:tc>
      </w:tr>
      <w:tr w:rsidR="00D06939" w:rsidRPr="00E92A35" w14:paraId="4297E826" w14:textId="77777777">
        <w:trPr>
          <w:trHeight w:val="220"/>
        </w:trPr>
        <w:tc>
          <w:tcPr>
            <w:tcW w:w="1245" w:type="dxa"/>
            <w:vMerge/>
          </w:tcPr>
          <w:p w14:paraId="0000012D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650" w:type="dxa"/>
            <w:vMerge/>
          </w:tcPr>
          <w:p w14:paraId="0000012E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1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4770" w:type="dxa"/>
          </w:tcPr>
          <w:p w14:paraId="0000012F" w14:textId="77777777" w:rsidR="00D06939" w:rsidRPr="00E92A35" w:rsidRDefault="00903600" w:rsidP="00992DE5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Implicarea în proiecte de cercetare, lucrări publicate sau alte realizări academice</w:t>
            </w:r>
          </w:p>
        </w:tc>
        <w:tc>
          <w:tcPr>
            <w:tcW w:w="1740" w:type="dxa"/>
          </w:tcPr>
          <w:p w14:paraId="00000130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10 puncte</w:t>
            </w:r>
          </w:p>
          <w:p w14:paraId="00000131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(câte 2 puncte / implicare)</w:t>
            </w:r>
          </w:p>
        </w:tc>
      </w:tr>
      <w:tr w:rsidR="00D06939" w:rsidRPr="00E92A35" w14:paraId="58B1E3E7" w14:textId="77777777">
        <w:trPr>
          <w:trHeight w:val="220"/>
        </w:trPr>
        <w:tc>
          <w:tcPr>
            <w:tcW w:w="1245" w:type="dxa"/>
            <w:vMerge/>
          </w:tcPr>
          <w:p w14:paraId="00000132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</w:tc>
        <w:tc>
          <w:tcPr>
            <w:tcW w:w="1650" w:type="dxa"/>
            <w:vMerge/>
          </w:tcPr>
          <w:p w14:paraId="00000133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1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</w:tc>
        <w:tc>
          <w:tcPr>
            <w:tcW w:w="4770" w:type="dxa"/>
          </w:tcPr>
          <w:p w14:paraId="00000134" w14:textId="77777777" w:rsidR="00D06939" w:rsidRPr="00E92A35" w:rsidRDefault="00903600" w:rsidP="00992DE5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Participarea la conferințe științifice</w:t>
            </w:r>
          </w:p>
        </w:tc>
        <w:tc>
          <w:tcPr>
            <w:tcW w:w="1740" w:type="dxa"/>
          </w:tcPr>
          <w:p w14:paraId="00000135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10 puncte</w:t>
            </w:r>
          </w:p>
          <w:p w14:paraId="00000136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(câte 2 puncte / participare)</w:t>
            </w:r>
          </w:p>
        </w:tc>
      </w:tr>
      <w:tr w:rsidR="00D06939" w:rsidRPr="00E92A35" w14:paraId="3B80F68D" w14:textId="77777777">
        <w:trPr>
          <w:trHeight w:val="220"/>
        </w:trPr>
        <w:tc>
          <w:tcPr>
            <w:tcW w:w="1245" w:type="dxa"/>
            <w:vMerge/>
          </w:tcPr>
          <w:p w14:paraId="00000137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</w:tc>
        <w:tc>
          <w:tcPr>
            <w:tcW w:w="1650" w:type="dxa"/>
            <w:vMerge/>
          </w:tcPr>
          <w:p w14:paraId="00000138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1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</w:tc>
        <w:tc>
          <w:tcPr>
            <w:tcW w:w="4770" w:type="dxa"/>
          </w:tcPr>
          <w:p w14:paraId="00000139" w14:textId="77777777" w:rsidR="00D06939" w:rsidRPr="00E92A35" w:rsidRDefault="00903600" w:rsidP="00992DE5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Nota 10.00 obținută la susținerea disertației</w:t>
            </w:r>
          </w:p>
        </w:tc>
        <w:tc>
          <w:tcPr>
            <w:tcW w:w="1740" w:type="dxa"/>
          </w:tcPr>
          <w:p w14:paraId="0000013A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20 puncte</w:t>
            </w:r>
          </w:p>
        </w:tc>
      </w:tr>
      <w:tr w:rsidR="00D06939" w:rsidRPr="00E92A35" w14:paraId="5D7F4CB2" w14:textId="77777777">
        <w:trPr>
          <w:trHeight w:val="220"/>
        </w:trPr>
        <w:tc>
          <w:tcPr>
            <w:tcW w:w="1245" w:type="dxa"/>
            <w:vMerge/>
          </w:tcPr>
          <w:p w14:paraId="0000013B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650" w:type="dxa"/>
            <w:vMerge w:val="restart"/>
          </w:tcPr>
          <w:p w14:paraId="0000013C" w14:textId="77777777" w:rsidR="00D06939" w:rsidRPr="00E92A35" w:rsidRDefault="00903600" w:rsidP="00992DE5">
            <w:pPr>
              <w:spacing w:line="288" w:lineRule="auto"/>
              <w:ind w:left="71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 xml:space="preserve">Activități </w:t>
            </w:r>
            <w:proofErr w:type="spellStart"/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extracurriculare</w:t>
            </w:r>
            <w:proofErr w:type="spellEnd"/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 xml:space="preserve"> (20%)</w:t>
            </w:r>
          </w:p>
        </w:tc>
        <w:tc>
          <w:tcPr>
            <w:tcW w:w="4770" w:type="dxa"/>
          </w:tcPr>
          <w:p w14:paraId="0000013D" w14:textId="77777777" w:rsidR="00D06939" w:rsidRPr="00E92A35" w:rsidRDefault="00903600" w:rsidP="00992DE5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Implicarea în organizarea unor evenimente și activități ale universității / facultății</w:t>
            </w:r>
          </w:p>
        </w:tc>
        <w:tc>
          <w:tcPr>
            <w:tcW w:w="1740" w:type="dxa"/>
          </w:tcPr>
          <w:p w14:paraId="0000013E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10</w:t>
            </w: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 xml:space="preserve"> puncte</w:t>
            </w:r>
          </w:p>
          <w:p w14:paraId="0000013F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(câte 2 puncte / eveniment)</w:t>
            </w:r>
          </w:p>
        </w:tc>
      </w:tr>
      <w:tr w:rsidR="00D06939" w:rsidRPr="00B20447" w14:paraId="77AE41D2" w14:textId="77777777">
        <w:trPr>
          <w:trHeight w:val="220"/>
        </w:trPr>
        <w:tc>
          <w:tcPr>
            <w:tcW w:w="1245" w:type="dxa"/>
            <w:vMerge/>
          </w:tcPr>
          <w:p w14:paraId="00000140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</w:tc>
        <w:tc>
          <w:tcPr>
            <w:tcW w:w="1650" w:type="dxa"/>
            <w:vMerge/>
          </w:tcPr>
          <w:p w14:paraId="00000141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1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</w:tc>
        <w:tc>
          <w:tcPr>
            <w:tcW w:w="4770" w:type="dxa"/>
          </w:tcPr>
          <w:p w14:paraId="00000142" w14:textId="77777777" w:rsidR="00D06939" w:rsidRPr="00E92A35" w:rsidRDefault="00903600" w:rsidP="00992DE5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Voluntariat într-o organizație studențească</w:t>
            </w:r>
          </w:p>
        </w:tc>
        <w:tc>
          <w:tcPr>
            <w:tcW w:w="1740" w:type="dxa"/>
          </w:tcPr>
          <w:p w14:paraId="00000143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6</w:t>
            </w: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 xml:space="preserve"> puncte</w:t>
            </w:r>
          </w:p>
          <w:p w14:paraId="00000144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(3 puncte / mai puțin de 1 an</w:t>
            </w:r>
          </w:p>
          <w:p w14:paraId="00000145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lastRenderedPageBreak/>
              <w:t>6 puncte mai mult de 1 an</w:t>
            </w:r>
          </w:p>
        </w:tc>
      </w:tr>
      <w:tr w:rsidR="00D06939" w:rsidRPr="00E92A35" w14:paraId="73200A79" w14:textId="77777777">
        <w:trPr>
          <w:trHeight w:val="220"/>
        </w:trPr>
        <w:tc>
          <w:tcPr>
            <w:tcW w:w="1245" w:type="dxa"/>
            <w:vMerge/>
          </w:tcPr>
          <w:p w14:paraId="00000146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</w:tc>
        <w:tc>
          <w:tcPr>
            <w:tcW w:w="1650" w:type="dxa"/>
            <w:vMerge/>
          </w:tcPr>
          <w:p w14:paraId="00000147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1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</w:tc>
        <w:tc>
          <w:tcPr>
            <w:tcW w:w="4770" w:type="dxa"/>
          </w:tcPr>
          <w:p w14:paraId="00000148" w14:textId="77777777" w:rsidR="00D06939" w:rsidRPr="00E92A35" w:rsidRDefault="00903600" w:rsidP="00992DE5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Implicarea în activitățile unei structuri din cadrul UAIC</w:t>
            </w:r>
          </w:p>
        </w:tc>
        <w:tc>
          <w:tcPr>
            <w:tcW w:w="1740" w:type="dxa"/>
          </w:tcPr>
          <w:p w14:paraId="00000149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4</w:t>
            </w: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 xml:space="preserve"> puncte</w:t>
            </w:r>
          </w:p>
        </w:tc>
      </w:tr>
      <w:tr w:rsidR="00D06939" w:rsidRPr="00E92A35" w14:paraId="2F3EC775" w14:textId="77777777">
        <w:trPr>
          <w:trHeight w:val="220"/>
        </w:trPr>
        <w:tc>
          <w:tcPr>
            <w:tcW w:w="1245" w:type="dxa"/>
            <w:vMerge w:val="restart"/>
          </w:tcPr>
          <w:p w14:paraId="0000014A" w14:textId="77777777" w:rsidR="00D06939" w:rsidRPr="00E92A35" w:rsidRDefault="00903600" w:rsidP="00992DE5">
            <w:pPr>
              <w:spacing w:line="288" w:lineRule="auto"/>
              <w:ind w:left="40" w:right="38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DOCTORAT</w:t>
            </w:r>
          </w:p>
        </w:tc>
        <w:tc>
          <w:tcPr>
            <w:tcW w:w="1650" w:type="dxa"/>
            <w:vMerge w:val="restart"/>
          </w:tcPr>
          <w:p w14:paraId="0000014B" w14:textId="77777777" w:rsidR="00D06939" w:rsidRPr="00E92A35" w:rsidRDefault="00903600" w:rsidP="00992DE5">
            <w:pPr>
              <w:spacing w:line="288" w:lineRule="auto"/>
              <w:ind w:left="71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Performanță academică (70%)</w:t>
            </w:r>
          </w:p>
        </w:tc>
        <w:tc>
          <w:tcPr>
            <w:tcW w:w="4770" w:type="dxa"/>
          </w:tcPr>
          <w:p w14:paraId="0000014C" w14:textId="77777777" w:rsidR="00D06939" w:rsidRPr="00E92A35" w:rsidRDefault="00903600" w:rsidP="00992DE5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Contribuții științifice: lucrări publicate în reviste de specialitate / capitole în cărți / participarea la conferințe științifice internaționale</w:t>
            </w:r>
          </w:p>
        </w:tc>
        <w:tc>
          <w:tcPr>
            <w:tcW w:w="1740" w:type="dxa"/>
          </w:tcPr>
          <w:p w14:paraId="0000014D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2</w:t>
            </w: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5</w:t>
            </w: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 xml:space="preserve"> puncte</w:t>
            </w:r>
          </w:p>
        </w:tc>
      </w:tr>
      <w:tr w:rsidR="00D06939" w:rsidRPr="00E92A35" w14:paraId="1676A4F4" w14:textId="77777777">
        <w:trPr>
          <w:trHeight w:val="220"/>
        </w:trPr>
        <w:tc>
          <w:tcPr>
            <w:tcW w:w="1245" w:type="dxa"/>
            <w:vMerge/>
          </w:tcPr>
          <w:p w14:paraId="0000014E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650" w:type="dxa"/>
            <w:vMerge/>
          </w:tcPr>
          <w:p w14:paraId="0000014F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1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4770" w:type="dxa"/>
          </w:tcPr>
          <w:p w14:paraId="00000150" w14:textId="77777777" w:rsidR="00D06939" w:rsidRPr="00E92A35" w:rsidRDefault="00903600" w:rsidP="00992DE5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Implicarea în proiecte de cercetare la nivel național și/sau internațional</w:t>
            </w:r>
          </w:p>
        </w:tc>
        <w:tc>
          <w:tcPr>
            <w:tcW w:w="1740" w:type="dxa"/>
          </w:tcPr>
          <w:p w14:paraId="00000151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20</w:t>
            </w: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 xml:space="preserve"> puncte</w:t>
            </w:r>
          </w:p>
          <w:p w14:paraId="00000152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(câte 5 puncte / participare)</w:t>
            </w:r>
          </w:p>
        </w:tc>
      </w:tr>
      <w:tr w:rsidR="00D06939" w:rsidRPr="00E92A35" w14:paraId="60A2E920" w14:textId="77777777">
        <w:trPr>
          <w:trHeight w:val="220"/>
        </w:trPr>
        <w:tc>
          <w:tcPr>
            <w:tcW w:w="1245" w:type="dxa"/>
            <w:vMerge/>
          </w:tcPr>
          <w:p w14:paraId="00000153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</w:tc>
        <w:tc>
          <w:tcPr>
            <w:tcW w:w="1650" w:type="dxa"/>
            <w:vMerge/>
          </w:tcPr>
          <w:p w14:paraId="00000154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1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</w:tc>
        <w:tc>
          <w:tcPr>
            <w:tcW w:w="4770" w:type="dxa"/>
          </w:tcPr>
          <w:p w14:paraId="00000155" w14:textId="77777777" w:rsidR="00D06939" w:rsidRPr="00E92A35" w:rsidRDefault="00903600" w:rsidP="00992DE5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Calificativ obținut la susținerea publică a lucrării de doctorat: ”Excelent” sau ”Foarte bine”</w:t>
            </w:r>
          </w:p>
        </w:tc>
        <w:tc>
          <w:tcPr>
            <w:tcW w:w="1740" w:type="dxa"/>
          </w:tcPr>
          <w:p w14:paraId="00000156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25 puncte</w:t>
            </w:r>
          </w:p>
        </w:tc>
      </w:tr>
      <w:tr w:rsidR="00D06939" w:rsidRPr="00E92A35" w14:paraId="64D64B36" w14:textId="77777777">
        <w:trPr>
          <w:trHeight w:val="220"/>
        </w:trPr>
        <w:tc>
          <w:tcPr>
            <w:tcW w:w="1245" w:type="dxa"/>
            <w:vMerge/>
          </w:tcPr>
          <w:p w14:paraId="00000157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650" w:type="dxa"/>
            <w:vMerge w:val="restart"/>
          </w:tcPr>
          <w:p w14:paraId="00000158" w14:textId="77777777" w:rsidR="00D06939" w:rsidRPr="00E92A35" w:rsidRDefault="00903600" w:rsidP="00992DE5">
            <w:pPr>
              <w:spacing w:line="288" w:lineRule="auto"/>
              <w:ind w:left="71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 xml:space="preserve">Activități </w:t>
            </w:r>
            <w:proofErr w:type="spellStart"/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extracurriculare</w:t>
            </w:r>
            <w:proofErr w:type="spellEnd"/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 xml:space="preserve"> (30%)</w:t>
            </w:r>
          </w:p>
        </w:tc>
        <w:tc>
          <w:tcPr>
            <w:tcW w:w="4770" w:type="dxa"/>
          </w:tcPr>
          <w:p w14:paraId="00000159" w14:textId="77777777" w:rsidR="00D06939" w:rsidRPr="00E92A35" w:rsidRDefault="00903600" w:rsidP="00992DE5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 xml:space="preserve">Implicarea în proiecte </w:t>
            </w: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 xml:space="preserve">instituționale și </w:t>
            </w: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colaborări internaționale</w:t>
            </w:r>
          </w:p>
        </w:tc>
        <w:tc>
          <w:tcPr>
            <w:tcW w:w="1740" w:type="dxa"/>
          </w:tcPr>
          <w:p w14:paraId="0000015A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10</w:t>
            </w: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 xml:space="preserve"> puncte</w:t>
            </w:r>
          </w:p>
          <w:p w14:paraId="0000015B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(câte 5 puncte / participare)</w:t>
            </w:r>
          </w:p>
        </w:tc>
      </w:tr>
      <w:tr w:rsidR="00D06939" w:rsidRPr="00E92A35" w14:paraId="0C10479D" w14:textId="77777777">
        <w:trPr>
          <w:trHeight w:val="220"/>
        </w:trPr>
        <w:tc>
          <w:tcPr>
            <w:tcW w:w="1245" w:type="dxa"/>
            <w:vMerge/>
          </w:tcPr>
          <w:p w14:paraId="0000015C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</w:tc>
        <w:tc>
          <w:tcPr>
            <w:tcW w:w="1650" w:type="dxa"/>
            <w:vMerge/>
          </w:tcPr>
          <w:p w14:paraId="0000015D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1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</w:p>
        </w:tc>
        <w:tc>
          <w:tcPr>
            <w:tcW w:w="4770" w:type="dxa"/>
          </w:tcPr>
          <w:p w14:paraId="0000015E" w14:textId="77777777" w:rsidR="00D06939" w:rsidRPr="00E92A35" w:rsidRDefault="00903600" w:rsidP="00992DE5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Realizarea unor mobilități de cercetare</w:t>
            </w:r>
          </w:p>
        </w:tc>
        <w:tc>
          <w:tcPr>
            <w:tcW w:w="1740" w:type="dxa"/>
          </w:tcPr>
          <w:p w14:paraId="0000015F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10 puncte</w:t>
            </w:r>
          </w:p>
        </w:tc>
      </w:tr>
      <w:tr w:rsidR="00D06939" w:rsidRPr="00E92A35" w14:paraId="67980236" w14:textId="77777777">
        <w:trPr>
          <w:trHeight w:val="220"/>
        </w:trPr>
        <w:tc>
          <w:tcPr>
            <w:tcW w:w="1245" w:type="dxa"/>
            <w:vMerge/>
          </w:tcPr>
          <w:p w14:paraId="00000160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650" w:type="dxa"/>
            <w:vMerge/>
          </w:tcPr>
          <w:p w14:paraId="00000161" w14:textId="77777777" w:rsidR="00D06939" w:rsidRPr="00E92A35" w:rsidRDefault="00D06939" w:rsidP="00992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1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4770" w:type="dxa"/>
          </w:tcPr>
          <w:p w14:paraId="00000162" w14:textId="77777777" w:rsidR="00D06939" w:rsidRPr="00E92A35" w:rsidRDefault="00903600" w:rsidP="00992DE5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>Implicare în organizarea unor evenimente academice la nivelul universității / facultății (conferințe, simpozioane etc.)</w:t>
            </w:r>
          </w:p>
        </w:tc>
        <w:tc>
          <w:tcPr>
            <w:tcW w:w="1740" w:type="dxa"/>
          </w:tcPr>
          <w:p w14:paraId="00000163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10</w:t>
            </w:r>
            <w:r w:rsidRPr="00E92A35">
              <w:rPr>
                <w:rFonts w:ascii="Aptos" w:eastAsia="Aptos" w:hAnsi="Aptos" w:cs="Aptos"/>
                <w:color w:val="000000"/>
                <w:sz w:val="22"/>
                <w:szCs w:val="22"/>
                <w:lang w:val="ro-RO"/>
              </w:rPr>
              <w:t xml:space="preserve"> puncte</w:t>
            </w:r>
          </w:p>
          <w:p w14:paraId="00000164" w14:textId="77777777" w:rsidR="00D06939" w:rsidRPr="00E92A35" w:rsidRDefault="00903600" w:rsidP="00992DE5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sz w:val="22"/>
                <w:szCs w:val="22"/>
                <w:lang w:val="ro-RO"/>
              </w:rPr>
            </w:pPr>
            <w:r w:rsidRPr="00E92A35">
              <w:rPr>
                <w:rFonts w:ascii="Aptos" w:eastAsia="Aptos" w:hAnsi="Aptos" w:cs="Aptos"/>
                <w:sz w:val="22"/>
                <w:szCs w:val="22"/>
                <w:lang w:val="ro-RO"/>
              </w:rPr>
              <w:t>(câte 5 puncte / implicare)</w:t>
            </w:r>
          </w:p>
        </w:tc>
      </w:tr>
    </w:tbl>
    <w:p w14:paraId="00000165" w14:textId="77777777" w:rsidR="00D06939" w:rsidRPr="003C6341" w:rsidRDefault="00D06939">
      <w:pPr>
        <w:spacing w:line="288" w:lineRule="auto"/>
        <w:rPr>
          <w:rFonts w:ascii="Aptos" w:eastAsia="Aptos" w:hAnsi="Aptos" w:cs="Aptos"/>
          <w:sz w:val="22"/>
          <w:szCs w:val="22"/>
          <w:lang w:val="ro-RO"/>
        </w:rPr>
      </w:pPr>
    </w:p>
    <w:p w14:paraId="00000166" w14:textId="4EE83286" w:rsidR="00D06939" w:rsidRPr="003C6341" w:rsidRDefault="00D06939">
      <w:pPr>
        <w:spacing w:line="288" w:lineRule="auto"/>
        <w:rPr>
          <w:rFonts w:ascii="Aptos" w:eastAsia="Aptos" w:hAnsi="Aptos" w:cs="Aptos"/>
          <w:sz w:val="22"/>
          <w:szCs w:val="22"/>
          <w:lang w:val="ro-RO"/>
        </w:rPr>
      </w:pPr>
    </w:p>
    <w:sectPr w:rsidR="00D06939" w:rsidRPr="003C6341" w:rsidSect="00B20447">
      <w:headerReference w:type="default" r:id="rId7"/>
      <w:pgSz w:w="11906" w:h="16838"/>
      <w:pgMar w:top="1985" w:right="1417" w:bottom="1417" w:left="1417" w:header="708" w:footer="708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00001D2" w16cid:durableId="74ADCE1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C8699" w14:textId="77777777" w:rsidR="00C75600" w:rsidRDefault="00C75600">
      <w:r>
        <w:separator/>
      </w:r>
    </w:p>
  </w:endnote>
  <w:endnote w:type="continuationSeparator" w:id="0">
    <w:p w14:paraId="7981F601" w14:textId="77777777" w:rsidR="00C75600" w:rsidRDefault="00C75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0A1E6" w14:textId="77777777" w:rsidR="00C75600" w:rsidRDefault="00C75600">
      <w:r>
        <w:separator/>
      </w:r>
    </w:p>
  </w:footnote>
  <w:footnote w:type="continuationSeparator" w:id="0">
    <w:p w14:paraId="011385DC" w14:textId="77777777" w:rsidR="00C75600" w:rsidRDefault="00C75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CF" w14:textId="2C7C8F88" w:rsidR="00B57323" w:rsidRDefault="00B204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F24ED2">
      <w:rPr>
        <w:noProof/>
        <w:color w:val="000000"/>
        <w:lang w:val="en-GB"/>
      </w:rPr>
      <w:drawing>
        <wp:inline distT="0" distB="0" distL="0" distR="0" wp14:anchorId="06C41165" wp14:editId="57113C6E">
          <wp:extent cx="5760720" cy="67496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4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939"/>
    <w:rsid w:val="00011ED8"/>
    <w:rsid w:val="00020663"/>
    <w:rsid w:val="000227EF"/>
    <w:rsid w:val="00047348"/>
    <w:rsid w:val="00083820"/>
    <w:rsid w:val="000C5A85"/>
    <w:rsid w:val="000F3D13"/>
    <w:rsid w:val="00110862"/>
    <w:rsid w:val="00110C50"/>
    <w:rsid w:val="0011253F"/>
    <w:rsid w:val="001C7EF7"/>
    <w:rsid w:val="001E1C91"/>
    <w:rsid w:val="002276DA"/>
    <w:rsid w:val="0024352B"/>
    <w:rsid w:val="0027714A"/>
    <w:rsid w:val="00280F84"/>
    <w:rsid w:val="002D5BB1"/>
    <w:rsid w:val="002F45CD"/>
    <w:rsid w:val="003138F3"/>
    <w:rsid w:val="00336477"/>
    <w:rsid w:val="003A5D8B"/>
    <w:rsid w:val="003B6885"/>
    <w:rsid w:val="003C6341"/>
    <w:rsid w:val="00413AB9"/>
    <w:rsid w:val="004527DC"/>
    <w:rsid w:val="004C58F8"/>
    <w:rsid w:val="004D3C5A"/>
    <w:rsid w:val="0050795C"/>
    <w:rsid w:val="005315A4"/>
    <w:rsid w:val="00537D2A"/>
    <w:rsid w:val="005B0D25"/>
    <w:rsid w:val="00697BE7"/>
    <w:rsid w:val="006B2F00"/>
    <w:rsid w:val="00726BEF"/>
    <w:rsid w:val="00762DF1"/>
    <w:rsid w:val="00774FD2"/>
    <w:rsid w:val="007B5789"/>
    <w:rsid w:val="00810D12"/>
    <w:rsid w:val="00824499"/>
    <w:rsid w:val="00856940"/>
    <w:rsid w:val="00903600"/>
    <w:rsid w:val="009356B6"/>
    <w:rsid w:val="0096288D"/>
    <w:rsid w:val="00992DE5"/>
    <w:rsid w:val="009938C0"/>
    <w:rsid w:val="009E29F5"/>
    <w:rsid w:val="00A05C4D"/>
    <w:rsid w:val="00A26794"/>
    <w:rsid w:val="00A30D8D"/>
    <w:rsid w:val="00A76E64"/>
    <w:rsid w:val="00A922C7"/>
    <w:rsid w:val="00AB0DDE"/>
    <w:rsid w:val="00AB263E"/>
    <w:rsid w:val="00AE4ADE"/>
    <w:rsid w:val="00B20447"/>
    <w:rsid w:val="00B21C8A"/>
    <w:rsid w:val="00B57323"/>
    <w:rsid w:val="00B6555D"/>
    <w:rsid w:val="00BF0BE9"/>
    <w:rsid w:val="00BF4C9E"/>
    <w:rsid w:val="00C41AF7"/>
    <w:rsid w:val="00C47C31"/>
    <w:rsid w:val="00C54BA5"/>
    <w:rsid w:val="00C55B5F"/>
    <w:rsid w:val="00C75600"/>
    <w:rsid w:val="00CD1EA3"/>
    <w:rsid w:val="00CF0B8C"/>
    <w:rsid w:val="00CF76C0"/>
    <w:rsid w:val="00D06939"/>
    <w:rsid w:val="00D235E9"/>
    <w:rsid w:val="00D3172E"/>
    <w:rsid w:val="00D507C6"/>
    <w:rsid w:val="00D602BB"/>
    <w:rsid w:val="00DA5EF3"/>
    <w:rsid w:val="00DE460A"/>
    <w:rsid w:val="00DF7E54"/>
    <w:rsid w:val="00E373BC"/>
    <w:rsid w:val="00E4393B"/>
    <w:rsid w:val="00E673CF"/>
    <w:rsid w:val="00E80341"/>
    <w:rsid w:val="00E92A35"/>
    <w:rsid w:val="00EB2B1C"/>
    <w:rsid w:val="00ED75FA"/>
    <w:rsid w:val="00F81C17"/>
    <w:rsid w:val="00F86018"/>
    <w:rsid w:val="00FA6927"/>
    <w:rsid w:val="00FC4B0C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E699D"/>
  <w15:docId w15:val="{40323E6D-8E33-7F44-B722-B4AD057A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o-RO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3EB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33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533E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533E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33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33E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533E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533EB"/>
    <w:rPr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5533E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A21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1C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A21C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1C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769C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5504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45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4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45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4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45B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3C2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rsid w:val="00C623D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623D2"/>
    <w:rPr>
      <w:color w:val="0000FF" w:themeColor="hyperlink"/>
      <w:u w:val="single"/>
    </w:r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OC2">
    <w:name w:val="toc 2"/>
    <w:basedOn w:val="Normal"/>
    <w:next w:val="Normal"/>
    <w:autoRedefine/>
    <w:uiPriority w:val="39"/>
    <w:unhideWhenUsed/>
    <w:rsid w:val="006C7F53"/>
    <w:pPr>
      <w:spacing w:after="100"/>
      <w:ind w:left="240"/>
    </w:p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pEKhUZW46bhXF9MsDn579NqV9w==">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Chihaia</dc:creator>
  <cp:lastModifiedBy>Noemi</cp:lastModifiedBy>
  <cp:revision>2</cp:revision>
  <cp:lastPrinted>2025-10-08T07:43:00Z</cp:lastPrinted>
  <dcterms:created xsi:type="dcterms:W3CDTF">2025-10-08T11:26:00Z</dcterms:created>
  <dcterms:modified xsi:type="dcterms:W3CDTF">2025-10-08T11:26:00Z</dcterms:modified>
</cp:coreProperties>
</file>